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09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64"/>
        <w:gridCol w:w="953"/>
        <w:gridCol w:w="1400"/>
        <w:gridCol w:w="1134"/>
        <w:gridCol w:w="95"/>
        <w:gridCol w:w="1040"/>
        <w:gridCol w:w="111"/>
        <w:gridCol w:w="1091"/>
        <w:gridCol w:w="133"/>
        <w:gridCol w:w="1142"/>
        <w:gridCol w:w="147"/>
        <w:gridCol w:w="987"/>
        <w:gridCol w:w="1134"/>
      </w:tblGrid>
      <w:tr w:rsidR="00C8379B" w:rsidRPr="00400B4F" w:rsidTr="00FF199F">
        <w:trPr>
          <w:trHeight w:val="6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bookmarkStart w:id="0" w:name="RANGE!A1:K62"/>
            <w:bookmarkEnd w:id="0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841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 xml:space="preserve">Приложение к постановлению Администрации Далматовского муниципального округа  </w:t>
            </w:r>
            <w:r w:rsidRPr="00400B4F">
              <w:rPr>
                <w:rFonts w:ascii="Liberation Sans" w:hAnsi="Liberation Sans"/>
              </w:rPr>
              <w:br/>
              <w:t>от_____________________№ ____________________</w:t>
            </w:r>
            <w:r w:rsidRPr="00400B4F">
              <w:rPr>
                <w:rFonts w:ascii="Liberation Sans" w:hAnsi="Liberation Sans"/>
              </w:rPr>
              <w:br/>
              <w:t>О внесении изменений в постановление Администрации Далматовского муниципального округа от 29 сентября 2023 года № 630 «О муниципальной программе Далматовского муниципального округа «Защита населения и территории Далматовского муниципального округа от чрезвычайных ситуаций природного и техногенного характера, обеспечение пожарной безопасности и безопасности на водных объектах»</w:t>
            </w:r>
          </w:p>
        </w:tc>
      </w:tr>
      <w:tr w:rsidR="00C8379B" w:rsidRPr="00400B4F" w:rsidTr="00FF199F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841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</w:tr>
      <w:tr w:rsidR="00C8379B" w:rsidRPr="00400B4F" w:rsidTr="00FF199F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841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</w:tr>
      <w:tr w:rsidR="00C8379B" w:rsidRPr="00400B4F" w:rsidTr="00FF199F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841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</w:tr>
      <w:tr w:rsidR="00C8379B" w:rsidRPr="00400B4F" w:rsidTr="00FF199F">
        <w:trPr>
          <w:trHeight w:val="16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841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</w:tr>
      <w:tr w:rsidR="009339A1" w:rsidRPr="00400B4F" w:rsidTr="00FF199F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</w:tr>
      <w:tr w:rsidR="009339A1" w:rsidRPr="00400B4F" w:rsidTr="00FF199F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</w:tr>
      <w:tr w:rsidR="00400B4F" w:rsidRPr="00400B4F" w:rsidTr="00FF199F">
        <w:trPr>
          <w:trHeight w:val="330"/>
        </w:trPr>
        <w:tc>
          <w:tcPr>
            <w:tcW w:w="15309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jc w:val="center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Перечень мероприятий</w:t>
            </w:r>
          </w:p>
        </w:tc>
      </w:tr>
      <w:tr w:rsidR="00400B4F" w:rsidRPr="00400B4F" w:rsidTr="00FF199F">
        <w:trPr>
          <w:trHeight w:val="330"/>
        </w:trPr>
        <w:tc>
          <w:tcPr>
            <w:tcW w:w="15309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jc w:val="center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муниципальной программы Далматовского муниципального округа «Защита населения и территории Далматовского</w:t>
            </w:r>
          </w:p>
        </w:tc>
      </w:tr>
      <w:tr w:rsidR="00400B4F" w:rsidRPr="00400B4F" w:rsidTr="00FF199F">
        <w:trPr>
          <w:trHeight w:val="330"/>
        </w:trPr>
        <w:tc>
          <w:tcPr>
            <w:tcW w:w="15309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jc w:val="center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муниципального округа от чрезвычайных ситуаций природного и техногенного характера, обеспечение пожарной безопасности</w:t>
            </w:r>
          </w:p>
        </w:tc>
      </w:tr>
      <w:tr w:rsidR="00400B4F" w:rsidRPr="00400B4F" w:rsidTr="00FF199F">
        <w:trPr>
          <w:trHeight w:val="330"/>
        </w:trPr>
        <w:tc>
          <w:tcPr>
            <w:tcW w:w="15309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jc w:val="center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и безопасности на водных объектах»</w:t>
            </w:r>
          </w:p>
        </w:tc>
      </w:tr>
      <w:tr w:rsidR="009339A1" w:rsidRPr="00400B4F" w:rsidTr="00FF199F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  <w:b/>
                <w:bCs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</w:tr>
      <w:tr w:rsidR="00C8379B" w:rsidRPr="00400B4F" w:rsidTr="00FF199F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 xml:space="preserve">Наименование мероприятий </w:t>
            </w:r>
          </w:p>
        </w:tc>
        <w:tc>
          <w:tcPr>
            <w:tcW w:w="2217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Целевые индикаторы</w:t>
            </w:r>
          </w:p>
        </w:tc>
        <w:tc>
          <w:tcPr>
            <w:tcW w:w="8414" w:type="dxa"/>
            <w:gridSpan w:val="11"/>
            <w:tcBorders>
              <w:top w:val="single" w:sz="4" w:space="0" w:color="auto"/>
            </w:tcBorders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Финансовые средства</w:t>
            </w:r>
          </w:p>
        </w:tc>
      </w:tr>
      <w:tr w:rsidR="000749F9" w:rsidRPr="00400B4F" w:rsidTr="00FF199F">
        <w:trPr>
          <w:trHeight w:val="2280"/>
        </w:trPr>
        <w:tc>
          <w:tcPr>
            <w:tcW w:w="70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hideMark/>
          </w:tcPr>
          <w:p w:rsidR="009339A1" w:rsidRPr="005E103E" w:rsidRDefault="009339A1" w:rsidP="00400B4F">
            <w:pPr>
              <w:pStyle w:val="a4"/>
              <w:rPr>
                <w:rFonts w:ascii="Liberation Sans" w:hAnsi="Liberation Sans"/>
                <w:sz w:val="21"/>
                <w:szCs w:val="21"/>
              </w:rPr>
            </w:pPr>
            <w:r w:rsidRPr="005E103E">
              <w:rPr>
                <w:rFonts w:ascii="Liberation Sans" w:hAnsi="Liberation Sans"/>
                <w:sz w:val="21"/>
                <w:szCs w:val="21"/>
              </w:rPr>
              <w:t>Источник финансирования (бюджет округа/областной бюджет)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2024 тыс. руб.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2025 тыс. руб.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 xml:space="preserve">2026 тыс. руб. 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2027 тыс. руб.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2028 тыс. руб.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Всего 2024-2028 тыс. руб.</w:t>
            </w:r>
          </w:p>
        </w:tc>
      </w:tr>
      <w:tr w:rsidR="00400B4F" w:rsidRPr="00400B4F" w:rsidTr="00FF199F">
        <w:trPr>
          <w:trHeight w:val="450"/>
        </w:trPr>
        <w:tc>
          <w:tcPr>
            <w:tcW w:w="15309" w:type="dxa"/>
            <w:gridSpan w:val="15"/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Задача. Уборка территорий от сухой растительности(камыша) во всех населенных пунктах округа. Окашивание во всех населенных пунктах округа</w:t>
            </w:r>
          </w:p>
        </w:tc>
      </w:tr>
      <w:tr w:rsidR="00400B4F" w:rsidRPr="00400B4F" w:rsidTr="00FF199F">
        <w:trPr>
          <w:trHeight w:val="630"/>
        </w:trPr>
        <w:tc>
          <w:tcPr>
            <w:tcW w:w="70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1.</w:t>
            </w:r>
          </w:p>
        </w:tc>
        <w:tc>
          <w:tcPr>
            <w:tcW w:w="396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Уборка территорий всех населенных пунктов округа от сухой растительности и камыша. Окашивание всех населенных пунктов округа</w:t>
            </w:r>
          </w:p>
        </w:tc>
        <w:tc>
          <w:tcPr>
            <w:tcW w:w="2217" w:type="dxa"/>
            <w:gridSpan w:val="2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Уборка территорий от сухой растительности(камыша) во всех населенных пунктах округа (га)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415,8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903,7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910,0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960,0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960,0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4149,5</w:t>
            </w:r>
          </w:p>
        </w:tc>
      </w:tr>
      <w:tr w:rsidR="000749F9" w:rsidRPr="00400B4F" w:rsidTr="00FF199F">
        <w:trPr>
          <w:trHeight w:val="1035"/>
        </w:trPr>
        <w:tc>
          <w:tcPr>
            <w:tcW w:w="70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471,8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903,7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910,0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960,0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960,0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4205,5</w:t>
            </w:r>
          </w:p>
        </w:tc>
      </w:tr>
      <w:tr w:rsidR="00400B4F" w:rsidRPr="00400B4F" w:rsidTr="00FF199F">
        <w:trPr>
          <w:trHeight w:val="600"/>
        </w:trPr>
        <w:tc>
          <w:tcPr>
            <w:tcW w:w="15309" w:type="dxa"/>
            <w:gridSpan w:val="15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lastRenderedPageBreak/>
              <w:t>Задача. Обеспечение и обновление минерализованных полос до безопасной ширины (более 10 метров) во всех населенных пунктах муниципального округа</w:t>
            </w:r>
          </w:p>
        </w:tc>
      </w:tr>
      <w:tr w:rsidR="00400B4F" w:rsidRPr="00400B4F" w:rsidTr="00FF199F">
        <w:trPr>
          <w:trHeight w:val="735"/>
        </w:trPr>
        <w:tc>
          <w:tcPr>
            <w:tcW w:w="70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2.</w:t>
            </w:r>
          </w:p>
        </w:tc>
        <w:tc>
          <w:tcPr>
            <w:tcW w:w="396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Обновление вокруг всех населенных пунктов округа противопожарных минерализованных полос шириной не менее 10 метров (в случае необходимости увеличение до безопасной)</w:t>
            </w:r>
          </w:p>
        </w:tc>
        <w:tc>
          <w:tcPr>
            <w:tcW w:w="2217" w:type="dxa"/>
            <w:gridSpan w:val="2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Обеспечение и обновление минерализованных полос до безопасной ширины (более 10 метров) во всех населенных пунктах муниципального округа;(га)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1150,2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1216,8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990,0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1040,0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1040,0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5437,0</w:t>
            </w:r>
          </w:p>
        </w:tc>
      </w:tr>
      <w:tr w:rsidR="000749F9" w:rsidRPr="00400B4F" w:rsidTr="00FF199F">
        <w:trPr>
          <w:trHeight w:val="1650"/>
        </w:trPr>
        <w:tc>
          <w:tcPr>
            <w:tcW w:w="70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1453,8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1216,8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990,0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1040,0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1040,0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5740,6</w:t>
            </w:r>
          </w:p>
        </w:tc>
      </w:tr>
      <w:tr w:rsidR="00400B4F" w:rsidRPr="00400B4F" w:rsidTr="00FF199F">
        <w:trPr>
          <w:trHeight w:val="375"/>
        </w:trPr>
        <w:tc>
          <w:tcPr>
            <w:tcW w:w="15309" w:type="dxa"/>
            <w:gridSpan w:val="15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Задача .Оснащение всех населенных пунктов округа автоматическими системами оповещения населения.</w:t>
            </w:r>
          </w:p>
        </w:tc>
      </w:tr>
      <w:tr w:rsidR="00400B4F" w:rsidRPr="00400B4F" w:rsidTr="00FF199F">
        <w:trPr>
          <w:trHeight w:val="1620"/>
        </w:trPr>
        <w:tc>
          <w:tcPr>
            <w:tcW w:w="709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3.</w:t>
            </w:r>
          </w:p>
        </w:tc>
        <w:tc>
          <w:tcPr>
            <w:tcW w:w="3969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Приведение (содержание) в исправное состояние звуковой сигнализации для оповещения людей при пожаре в населенных пунктах округа с населением менее 500 человек</w:t>
            </w:r>
          </w:p>
        </w:tc>
        <w:tc>
          <w:tcPr>
            <w:tcW w:w="2217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Оснащение всех населенных пунктов округа автоматическими системами оповещения населения; (шт.)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</w:tr>
      <w:tr w:rsidR="00400B4F" w:rsidRPr="00400B4F" w:rsidTr="00FF199F">
        <w:trPr>
          <w:trHeight w:val="1770"/>
        </w:trPr>
        <w:tc>
          <w:tcPr>
            <w:tcW w:w="709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4.</w:t>
            </w:r>
          </w:p>
        </w:tc>
        <w:tc>
          <w:tcPr>
            <w:tcW w:w="3969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Акустическая система АС-300, монтаж и пуско-наладочные работы. Установка противопожарных сирен.</w:t>
            </w:r>
          </w:p>
        </w:tc>
        <w:tc>
          <w:tcPr>
            <w:tcW w:w="2217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Оснащение всех населенных пунктов округа автоматическими системами оповещения населения; (шт.)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384,0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80,5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614,5</w:t>
            </w:r>
          </w:p>
        </w:tc>
      </w:tr>
      <w:tr w:rsidR="00400B4F" w:rsidRPr="00400B4F" w:rsidTr="00FF199F">
        <w:trPr>
          <w:trHeight w:val="495"/>
        </w:trPr>
        <w:tc>
          <w:tcPr>
            <w:tcW w:w="15309" w:type="dxa"/>
            <w:gridSpan w:val="15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Задача. Поддержание в исправном состоянии всех имеющихся водоисточников для забора воды пожарной техникой</w:t>
            </w:r>
          </w:p>
        </w:tc>
      </w:tr>
      <w:tr w:rsidR="00400B4F" w:rsidRPr="00400B4F" w:rsidTr="00FF199F">
        <w:trPr>
          <w:trHeight w:val="690"/>
        </w:trPr>
        <w:tc>
          <w:tcPr>
            <w:tcW w:w="70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5.</w:t>
            </w:r>
          </w:p>
        </w:tc>
        <w:tc>
          <w:tcPr>
            <w:tcW w:w="396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 xml:space="preserve">Приведение в исправное состояние источников наружного противопожарного водоснабжения в каждом населенном пункте округа </w:t>
            </w:r>
          </w:p>
        </w:tc>
        <w:tc>
          <w:tcPr>
            <w:tcW w:w="2217" w:type="dxa"/>
            <w:gridSpan w:val="2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Приведение в исправное состояние источников наружного противопожарного водоснабжения в каждом населенном пункте округа (</w:t>
            </w:r>
            <w:proofErr w:type="spellStart"/>
            <w:r w:rsidRPr="00400B4F">
              <w:rPr>
                <w:rFonts w:ascii="Liberation Sans" w:hAnsi="Liberation Sans"/>
              </w:rPr>
              <w:t>ед</w:t>
            </w:r>
            <w:proofErr w:type="spellEnd"/>
            <w:r w:rsidRPr="00400B4F">
              <w:rPr>
                <w:rFonts w:ascii="Liberation Sans" w:hAnsi="Liberation Sans"/>
              </w:rPr>
              <w:t>);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219,3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269,3</w:t>
            </w:r>
          </w:p>
        </w:tc>
      </w:tr>
      <w:tr w:rsidR="000749F9" w:rsidRPr="00400B4F" w:rsidTr="00FF199F">
        <w:trPr>
          <w:trHeight w:val="1635"/>
        </w:trPr>
        <w:tc>
          <w:tcPr>
            <w:tcW w:w="70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217,8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267,8</w:t>
            </w:r>
          </w:p>
        </w:tc>
      </w:tr>
      <w:tr w:rsidR="00400B4F" w:rsidRPr="00400B4F" w:rsidTr="00FF199F">
        <w:trPr>
          <w:trHeight w:val="855"/>
        </w:trPr>
        <w:tc>
          <w:tcPr>
            <w:tcW w:w="70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lastRenderedPageBreak/>
              <w:t>6.</w:t>
            </w:r>
          </w:p>
        </w:tc>
        <w:tc>
          <w:tcPr>
            <w:tcW w:w="396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 xml:space="preserve">Создание в целях пожаротушения условий для забора в любое время года воды из источников наружного водоснабжения, расположенных в населенных пунктах округа и на прилегающих к ним территориях, в том числе устройство пирсов </w:t>
            </w:r>
          </w:p>
        </w:tc>
        <w:tc>
          <w:tcPr>
            <w:tcW w:w="2217" w:type="dxa"/>
            <w:gridSpan w:val="2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Создание новых водоисточников в безводных населенных пунктах муниципального округа;(шт.)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250,0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300,0</w:t>
            </w:r>
          </w:p>
        </w:tc>
      </w:tr>
      <w:tr w:rsidR="000749F9" w:rsidRPr="00400B4F" w:rsidTr="00FF199F">
        <w:trPr>
          <w:trHeight w:val="1425"/>
        </w:trPr>
        <w:tc>
          <w:tcPr>
            <w:tcW w:w="70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250,0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300,0</w:t>
            </w:r>
          </w:p>
        </w:tc>
      </w:tr>
      <w:tr w:rsidR="00400B4F" w:rsidRPr="00400B4F" w:rsidTr="00FF199F">
        <w:trPr>
          <w:trHeight w:val="540"/>
        </w:trPr>
        <w:tc>
          <w:tcPr>
            <w:tcW w:w="15309" w:type="dxa"/>
            <w:gridSpan w:val="15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Задача. Создание новых водоисточников в безводных населенных пунктах муниципального округа</w:t>
            </w:r>
          </w:p>
        </w:tc>
      </w:tr>
      <w:tr w:rsidR="00400B4F" w:rsidRPr="00400B4F" w:rsidTr="00FF199F">
        <w:trPr>
          <w:trHeight w:val="1080"/>
        </w:trPr>
        <w:tc>
          <w:tcPr>
            <w:tcW w:w="70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7.</w:t>
            </w:r>
          </w:p>
        </w:tc>
        <w:tc>
          <w:tcPr>
            <w:tcW w:w="396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Создание требуемого количества источников наружного противопожарного водоснабжения в населенных пунктах округа, а также создание их на территориях безводных населенных пунктов округа</w:t>
            </w:r>
          </w:p>
        </w:tc>
        <w:tc>
          <w:tcPr>
            <w:tcW w:w="2217" w:type="dxa"/>
            <w:gridSpan w:val="2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Создание новых водоисточников в безводных населенных пунктах муниципального округа;(шт.)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1272,8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1068,7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1500,0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3841,5</w:t>
            </w:r>
          </w:p>
        </w:tc>
      </w:tr>
      <w:tr w:rsidR="000749F9" w:rsidRPr="00400B4F" w:rsidTr="00FF199F">
        <w:trPr>
          <w:trHeight w:val="1080"/>
        </w:trPr>
        <w:tc>
          <w:tcPr>
            <w:tcW w:w="70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1077,3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1068,7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1500,0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3646,0</w:t>
            </w:r>
          </w:p>
        </w:tc>
      </w:tr>
      <w:tr w:rsidR="00400B4F" w:rsidRPr="00400B4F" w:rsidTr="00FF199F">
        <w:trPr>
          <w:trHeight w:val="570"/>
        </w:trPr>
        <w:tc>
          <w:tcPr>
            <w:tcW w:w="15309" w:type="dxa"/>
            <w:gridSpan w:val="15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Задача.</w:t>
            </w:r>
            <w:r w:rsidR="00400B4F">
              <w:rPr>
                <w:rFonts w:ascii="Liberation Sans" w:hAnsi="Liberation Sans"/>
                <w:b/>
                <w:bCs/>
              </w:rPr>
              <w:t xml:space="preserve"> </w:t>
            </w:r>
            <w:r w:rsidRPr="00400B4F">
              <w:rPr>
                <w:rFonts w:ascii="Liberation Sans" w:hAnsi="Liberation Sans"/>
                <w:b/>
                <w:bCs/>
              </w:rPr>
              <w:t>Принятие мер по спасению строений и имущества населения от пожаров</w:t>
            </w:r>
          </w:p>
        </w:tc>
      </w:tr>
      <w:tr w:rsidR="00400B4F" w:rsidRPr="00400B4F" w:rsidTr="00FF199F">
        <w:trPr>
          <w:trHeight w:val="570"/>
        </w:trPr>
        <w:tc>
          <w:tcPr>
            <w:tcW w:w="70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8.</w:t>
            </w:r>
          </w:p>
        </w:tc>
        <w:tc>
          <w:tcPr>
            <w:tcW w:w="396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 xml:space="preserve">Принятие мер по локализации пожаров, в том числе ландшафтных (природных) и спасению людей и имущества до прибытия подразделений Государственной противопожарной службы, в том числе на содержание постов муниципальной пожарной охраны </w:t>
            </w:r>
          </w:p>
        </w:tc>
        <w:tc>
          <w:tcPr>
            <w:tcW w:w="2217" w:type="dxa"/>
            <w:gridSpan w:val="2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Принятие мер по локализации пожаров, в том числе ландшафтных (природных) и спасению людей и имущества до прибытия подразделений Государственной противопожарной службы, в том числе на содержание постов муниципальной пожарной охраны (тыс.рублей.)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18952,3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21550,7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27187,6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24402,3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24402,3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116495,2</w:t>
            </w:r>
          </w:p>
        </w:tc>
      </w:tr>
      <w:tr w:rsidR="000749F9" w:rsidRPr="00400B4F" w:rsidTr="00FF199F">
        <w:trPr>
          <w:trHeight w:val="3060"/>
        </w:trPr>
        <w:tc>
          <w:tcPr>
            <w:tcW w:w="70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36237,1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49768,1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39163,2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41246,6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41246,6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207661,6</w:t>
            </w:r>
          </w:p>
        </w:tc>
      </w:tr>
      <w:tr w:rsidR="00400B4F" w:rsidRPr="00400B4F" w:rsidTr="00FF199F">
        <w:trPr>
          <w:trHeight w:val="840"/>
        </w:trPr>
        <w:tc>
          <w:tcPr>
            <w:tcW w:w="70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lastRenderedPageBreak/>
              <w:t>9.</w:t>
            </w:r>
          </w:p>
        </w:tc>
        <w:tc>
          <w:tcPr>
            <w:tcW w:w="396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Иные цели, направленные на предупреждение и тушение пожаров</w:t>
            </w:r>
          </w:p>
        </w:tc>
        <w:tc>
          <w:tcPr>
            <w:tcW w:w="2217" w:type="dxa"/>
            <w:gridSpan w:val="2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 xml:space="preserve">Проведение </w:t>
            </w:r>
            <w:r w:rsidR="00400B4F" w:rsidRPr="00400B4F">
              <w:rPr>
                <w:rFonts w:ascii="Liberation Sans" w:hAnsi="Liberation Sans"/>
              </w:rPr>
              <w:t>мероприятий</w:t>
            </w:r>
            <w:r w:rsidRPr="00400B4F">
              <w:rPr>
                <w:rFonts w:ascii="Liberation Sans" w:hAnsi="Liberation Sans"/>
              </w:rPr>
              <w:t xml:space="preserve"> направленных на предупреждение и тушение пожаров (ед.)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164,9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344,0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99,0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99,0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706,9</w:t>
            </w:r>
          </w:p>
        </w:tc>
      </w:tr>
      <w:tr w:rsidR="009339A1" w:rsidRPr="00400B4F" w:rsidTr="00FF199F">
        <w:trPr>
          <w:trHeight w:val="915"/>
        </w:trPr>
        <w:tc>
          <w:tcPr>
            <w:tcW w:w="70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областной бюджет</w:t>
            </w:r>
          </w:p>
        </w:tc>
        <w:tc>
          <w:tcPr>
            <w:tcW w:w="1134" w:type="dxa"/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</w:t>
            </w:r>
          </w:p>
        </w:tc>
        <w:tc>
          <w:tcPr>
            <w:tcW w:w="1135" w:type="dxa"/>
            <w:gridSpan w:val="2"/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60,0</w:t>
            </w:r>
          </w:p>
        </w:tc>
        <w:tc>
          <w:tcPr>
            <w:tcW w:w="1202" w:type="dxa"/>
            <w:gridSpan w:val="2"/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</w:t>
            </w:r>
          </w:p>
        </w:tc>
        <w:tc>
          <w:tcPr>
            <w:tcW w:w="1275" w:type="dxa"/>
            <w:gridSpan w:val="2"/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</w:t>
            </w:r>
          </w:p>
        </w:tc>
        <w:tc>
          <w:tcPr>
            <w:tcW w:w="1134" w:type="dxa"/>
            <w:gridSpan w:val="2"/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60,00</w:t>
            </w:r>
          </w:p>
        </w:tc>
      </w:tr>
      <w:tr w:rsidR="00400B4F" w:rsidRPr="00400B4F" w:rsidTr="00FF199F">
        <w:trPr>
          <w:trHeight w:val="990"/>
        </w:trPr>
        <w:tc>
          <w:tcPr>
            <w:tcW w:w="70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10.</w:t>
            </w:r>
          </w:p>
        </w:tc>
        <w:tc>
          <w:tcPr>
            <w:tcW w:w="3969" w:type="dxa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 xml:space="preserve">Создание в целях пожаротушения условий для забора в любое время года воды из источников наружного водоснабжения, расположенных в населенных пунктах округа и на прилегающих к ним территориях, в том числе устройство пирсов </w:t>
            </w:r>
          </w:p>
        </w:tc>
        <w:tc>
          <w:tcPr>
            <w:tcW w:w="2217" w:type="dxa"/>
            <w:gridSpan w:val="2"/>
            <w:vMerge w:val="restart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Создание новых водоисточников в безводных населенных пунктах муниципального округа;(шт.)</w:t>
            </w: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250,0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300,0</w:t>
            </w:r>
          </w:p>
        </w:tc>
      </w:tr>
      <w:tr w:rsidR="000749F9" w:rsidRPr="00400B4F" w:rsidTr="00FF199F">
        <w:trPr>
          <w:trHeight w:val="1575"/>
        </w:trPr>
        <w:tc>
          <w:tcPr>
            <w:tcW w:w="70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250,0</w:t>
            </w:r>
          </w:p>
        </w:tc>
        <w:tc>
          <w:tcPr>
            <w:tcW w:w="1202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275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9339A1" w:rsidRPr="00400B4F" w:rsidRDefault="009339A1" w:rsidP="00400B4F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300,0</w:t>
            </w:r>
          </w:p>
        </w:tc>
      </w:tr>
      <w:tr w:rsidR="001515CC" w:rsidRPr="00400B4F" w:rsidTr="00FF199F">
        <w:trPr>
          <w:trHeight w:val="765"/>
        </w:trPr>
        <w:tc>
          <w:tcPr>
            <w:tcW w:w="709" w:type="dxa"/>
            <w:vMerge w:val="restart"/>
          </w:tcPr>
          <w:p w:rsidR="001515CC" w:rsidRPr="00400B4F" w:rsidRDefault="00FE6B77" w:rsidP="001515CC">
            <w:pPr>
              <w:pStyle w:val="a4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11.</w:t>
            </w:r>
          </w:p>
        </w:tc>
        <w:tc>
          <w:tcPr>
            <w:tcW w:w="3969" w:type="dxa"/>
            <w:vMerge w:val="restart"/>
          </w:tcPr>
          <w:p w:rsidR="001515CC" w:rsidRPr="00FE6B77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FE6B77">
              <w:rPr>
                <w:rFonts w:ascii="Liberation Sans" w:hAnsi="Liberation Sans"/>
              </w:rPr>
              <w:t>Оснащение территорий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2217" w:type="dxa"/>
            <w:gridSpan w:val="2"/>
            <w:vMerge w:val="restart"/>
          </w:tcPr>
          <w:p w:rsidR="001515CC" w:rsidRPr="00FE6B77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FE6B77">
              <w:rPr>
                <w:rFonts w:ascii="Liberation Sans" w:hAnsi="Liberation Sans"/>
              </w:rPr>
              <w:t>Проведение мероприятий направленных на предупреждение и тушение пожаров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1515CC" w:rsidRPr="00400B4F" w:rsidTr="00FF199F">
        <w:trPr>
          <w:trHeight w:val="949"/>
        </w:trPr>
        <w:tc>
          <w:tcPr>
            <w:tcW w:w="709" w:type="dxa"/>
            <w:vMerge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3969" w:type="dxa"/>
            <w:vMerge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217" w:type="dxa"/>
            <w:gridSpan w:val="2"/>
            <w:vMerge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CC" w:rsidRDefault="001515CC" w:rsidP="001515C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1515CC" w:rsidRPr="00400B4F" w:rsidTr="00FF199F">
        <w:trPr>
          <w:trHeight w:val="465"/>
        </w:trPr>
        <w:tc>
          <w:tcPr>
            <w:tcW w:w="15309" w:type="dxa"/>
            <w:gridSpan w:val="15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Задача. Проведение учений и тренировок по эвакуации населения при ЧС в населенных пунктах округа.</w:t>
            </w:r>
          </w:p>
        </w:tc>
      </w:tr>
      <w:tr w:rsidR="001515CC" w:rsidRPr="00400B4F" w:rsidTr="00FF199F">
        <w:trPr>
          <w:trHeight w:val="5100"/>
        </w:trPr>
        <w:tc>
          <w:tcPr>
            <w:tcW w:w="70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lastRenderedPageBreak/>
              <w:t>12.</w:t>
            </w:r>
          </w:p>
        </w:tc>
        <w:tc>
          <w:tcPr>
            <w:tcW w:w="396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Обучение населения мерам пожарной безопасности (в том числе в образовательных организациях), проведение пропаганды и информирования в области пожарной безопасности, в том числе через местные средства массовой информации, на собраниях и сходах граждан по месту их жительства, а также при патрулировании населенных пунктов и обследовании домовладений (в первую очередь категорий граждан, наиболее подверженных трагическим последствиям от пожаров) с проведением инструктажей и выдаче памяток по вопросам пожарной безопасности и  порядку эвакуации в случае необходимости</w:t>
            </w:r>
          </w:p>
        </w:tc>
        <w:tc>
          <w:tcPr>
            <w:tcW w:w="2217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Вручение памяток(листовок) всем гражданам муниципального округа по обеспечению пожарной безопасности; (шт.)</w:t>
            </w:r>
          </w:p>
        </w:tc>
        <w:tc>
          <w:tcPr>
            <w:tcW w:w="1400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45,0</w:t>
            </w:r>
          </w:p>
        </w:tc>
        <w:tc>
          <w:tcPr>
            <w:tcW w:w="113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45,0</w:t>
            </w:r>
          </w:p>
        </w:tc>
        <w:tc>
          <w:tcPr>
            <w:tcW w:w="1202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20,0</w:t>
            </w:r>
          </w:p>
        </w:tc>
        <w:tc>
          <w:tcPr>
            <w:tcW w:w="127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45,0</w:t>
            </w:r>
          </w:p>
        </w:tc>
        <w:tc>
          <w:tcPr>
            <w:tcW w:w="1134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45,0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200,0</w:t>
            </w:r>
          </w:p>
        </w:tc>
      </w:tr>
      <w:tr w:rsidR="001515CC" w:rsidRPr="00400B4F" w:rsidTr="00FF199F">
        <w:trPr>
          <w:trHeight w:val="2790"/>
        </w:trPr>
        <w:tc>
          <w:tcPr>
            <w:tcW w:w="70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13.</w:t>
            </w:r>
          </w:p>
        </w:tc>
        <w:tc>
          <w:tcPr>
            <w:tcW w:w="396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 xml:space="preserve">Проведение учений и тренировок по тушению ландшафтных (природных) пожаров, а также эвакуации населения при угрозе или возникновении чрезвычайной ситуации  </w:t>
            </w:r>
          </w:p>
        </w:tc>
        <w:tc>
          <w:tcPr>
            <w:tcW w:w="2217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Проведение учений и тренировок по тушению ландшафтных (природных) пожаров, а также эвакуации населения при угрозе или возникновении чрезвычайной ситуации (ед.)</w:t>
            </w:r>
          </w:p>
        </w:tc>
        <w:tc>
          <w:tcPr>
            <w:tcW w:w="1400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285,0</w:t>
            </w:r>
          </w:p>
        </w:tc>
        <w:tc>
          <w:tcPr>
            <w:tcW w:w="113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285,0</w:t>
            </w:r>
          </w:p>
        </w:tc>
        <w:tc>
          <w:tcPr>
            <w:tcW w:w="1202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27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285,0</w:t>
            </w:r>
          </w:p>
        </w:tc>
        <w:tc>
          <w:tcPr>
            <w:tcW w:w="1134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285,0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1140,0</w:t>
            </w:r>
          </w:p>
        </w:tc>
      </w:tr>
      <w:tr w:rsidR="001515CC" w:rsidRPr="00400B4F" w:rsidTr="00FF199F">
        <w:trPr>
          <w:trHeight w:val="750"/>
        </w:trPr>
        <w:tc>
          <w:tcPr>
            <w:tcW w:w="15309" w:type="dxa"/>
            <w:gridSpan w:val="15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Задача. Оснащение автоматическими пожарными извещателями (АПИ) многодетных семей, семей в опасном социальном положении, семей в трудной жизненной ситуации, одиноких граждан пожилого возраста и инвалидов, граждан, ведущих асоциальный образ жизни</w:t>
            </w:r>
          </w:p>
        </w:tc>
      </w:tr>
      <w:tr w:rsidR="001515CC" w:rsidRPr="00400B4F" w:rsidTr="00FF199F">
        <w:trPr>
          <w:trHeight w:val="3945"/>
        </w:trPr>
        <w:tc>
          <w:tcPr>
            <w:tcW w:w="70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lastRenderedPageBreak/>
              <w:t>14.</w:t>
            </w:r>
          </w:p>
        </w:tc>
        <w:tc>
          <w:tcPr>
            <w:tcW w:w="396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Установка автономных дымовых пожарных извещателей (АДПИ) мест проживания категорий граждан, наиболее подверженных трагическим последствиям от пожаров, в том числе многодетные семьи, семьи, находящиеся в трудной жизненной ситуации, в социально опасном положении,  одиноких граждан пожилого возраста и инвалидов</w:t>
            </w:r>
          </w:p>
        </w:tc>
        <w:tc>
          <w:tcPr>
            <w:tcW w:w="2217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Оснащение автоматическими пожарными извещателями (АПИ) многодетных семей, семей в опасном социальном положении, семей в трудной жизненной ситуации, одиноких граждан пожилого возраста и инвалидов, граждан ведущих асоциальный образ жизни;(шт.)</w:t>
            </w:r>
          </w:p>
        </w:tc>
        <w:tc>
          <w:tcPr>
            <w:tcW w:w="1400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95,4</w:t>
            </w:r>
          </w:p>
        </w:tc>
        <w:tc>
          <w:tcPr>
            <w:tcW w:w="113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50,0</w:t>
            </w:r>
          </w:p>
        </w:tc>
        <w:tc>
          <w:tcPr>
            <w:tcW w:w="1202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27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145,4</w:t>
            </w:r>
          </w:p>
        </w:tc>
      </w:tr>
      <w:tr w:rsidR="001515CC" w:rsidRPr="00400B4F" w:rsidTr="00FF199F">
        <w:trPr>
          <w:trHeight w:val="300"/>
        </w:trPr>
        <w:tc>
          <w:tcPr>
            <w:tcW w:w="15309" w:type="dxa"/>
            <w:gridSpan w:val="15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 xml:space="preserve">Задача. Оборудование пляжа </w:t>
            </w:r>
          </w:p>
        </w:tc>
      </w:tr>
      <w:tr w:rsidR="001515CC" w:rsidRPr="00400B4F" w:rsidTr="00FF199F">
        <w:trPr>
          <w:trHeight w:val="885"/>
        </w:trPr>
        <w:tc>
          <w:tcPr>
            <w:tcW w:w="70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15.</w:t>
            </w:r>
          </w:p>
        </w:tc>
        <w:tc>
          <w:tcPr>
            <w:tcW w:w="396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Оборудование пляжа на территории округа</w:t>
            </w:r>
          </w:p>
        </w:tc>
        <w:tc>
          <w:tcPr>
            <w:tcW w:w="2217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Оборудование пляжа;(ед.)</w:t>
            </w:r>
          </w:p>
        </w:tc>
        <w:tc>
          <w:tcPr>
            <w:tcW w:w="1400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45,5</w:t>
            </w:r>
          </w:p>
        </w:tc>
        <w:tc>
          <w:tcPr>
            <w:tcW w:w="1202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90,0</w:t>
            </w:r>
          </w:p>
        </w:tc>
        <w:tc>
          <w:tcPr>
            <w:tcW w:w="127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90,0</w:t>
            </w:r>
          </w:p>
        </w:tc>
        <w:tc>
          <w:tcPr>
            <w:tcW w:w="1134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90,0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315,5</w:t>
            </w:r>
          </w:p>
        </w:tc>
      </w:tr>
      <w:tr w:rsidR="001515CC" w:rsidRPr="00400B4F" w:rsidTr="00FF199F">
        <w:trPr>
          <w:trHeight w:val="645"/>
        </w:trPr>
        <w:tc>
          <w:tcPr>
            <w:tcW w:w="15309" w:type="dxa"/>
            <w:gridSpan w:val="15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 xml:space="preserve">Задача. Проведение противопаводковых мероприятий </w:t>
            </w:r>
            <w:bookmarkStart w:id="1" w:name="_GoBack"/>
            <w:bookmarkEnd w:id="1"/>
          </w:p>
        </w:tc>
      </w:tr>
      <w:tr w:rsidR="001515CC" w:rsidRPr="00400B4F" w:rsidTr="00FF199F">
        <w:trPr>
          <w:trHeight w:val="1275"/>
        </w:trPr>
        <w:tc>
          <w:tcPr>
            <w:tcW w:w="70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16.</w:t>
            </w:r>
          </w:p>
        </w:tc>
        <w:tc>
          <w:tcPr>
            <w:tcW w:w="3969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Противопаводковые работы (бурение скважин, распиловка льда, мотопомпы, дренажный насос)</w:t>
            </w:r>
          </w:p>
        </w:tc>
        <w:tc>
          <w:tcPr>
            <w:tcW w:w="2217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Проведение противопаводковых мероприятий (ед.)</w:t>
            </w:r>
          </w:p>
        </w:tc>
        <w:tc>
          <w:tcPr>
            <w:tcW w:w="1400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бюджет округа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89,1</w:t>
            </w:r>
          </w:p>
        </w:tc>
        <w:tc>
          <w:tcPr>
            <w:tcW w:w="113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100,0</w:t>
            </w:r>
          </w:p>
        </w:tc>
        <w:tc>
          <w:tcPr>
            <w:tcW w:w="1202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225,0</w:t>
            </w:r>
          </w:p>
        </w:tc>
        <w:tc>
          <w:tcPr>
            <w:tcW w:w="127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0,0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414,1</w:t>
            </w:r>
          </w:p>
        </w:tc>
      </w:tr>
      <w:tr w:rsidR="001515CC" w:rsidRPr="00400B4F" w:rsidTr="00FF199F">
        <w:trPr>
          <w:trHeight w:val="315"/>
        </w:trPr>
        <w:tc>
          <w:tcPr>
            <w:tcW w:w="4678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ИТОГО:</w:t>
            </w:r>
          </w:p>
        </w:tc>
        <w:tc>
          <w:tcPr>
            <w:tcW w:w="126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 </w:t>
            </w:r>
          </w:p>
        </w:tc>
        <w:tc>
          <w:tcPr>
            <w:tcW w:w="953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 </w:t>
            </w:r>
          </w:p>
        </w:tc>
        <w:tc>
          <w:tcPr>
            <w:tcW w:w="1400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61929,6</w:t>
            </w:r>
          </w:p>
        </w:tc>
        <w:tc>
          <w:tcPr>
            <w:tcW w:w="113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79465,2</w:t>
            </w:r>
          </w:p>
        </w:tc>
        <w:tc>
          <w:tcPr>
            <w:tcW w:w="1202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74304,8</w:t>
            </w:r>
          </w:p>
        </w:tc>
        <w:tc>
          <w:tcPr>
            <w:tcW w:w="1275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70217,9</w:t>
            </w:r>
          </w:p>
        </w:tc>
        <w:tc>
          <w:tcPr>
            <w:tcW w:w="1134" w:type="dxa"/>
            <w:gridSpan w:val="2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70217,9</w:t>
            </w:r>
          </w:p>
        </w:tc>
        <w:tc>
          <w:tcPr>
            <w:tcW w:w="1134" w:type="dxa"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  <w:b/>
                <w:bCs/>
              </w:rPr>
            </w:pPr>
            <w:r w:rsidRPr="00400B4F">
              <w:rPr>
                <w:rFonts w:ascii="Liberation Sans" w:hAnsi="Liberation Sans"/>
                <w:b/>
                <w:bCs/>
              </w:rPr>
              <w:t>356135,4</w:t>
            </w:r>
          </w:p>
        </w:tc>
      </w:tr>
      <w:tr w:rsidR="001515CC" w:rsidRPr="00400B4F" w:rsidTr="00FF199F">
        <w:trPr>
          <w:trHeight w:val="300"/>
        </w:trPr>
        <w:tc>
          <w:tcPr>
            <w:tcW w:w="709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из них, бюджет округа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 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22689,6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25980,1</w:t>
            </w: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31416,6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26971,3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26971,3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134028,9</w:t>
            </w:r>
          </w:p>
        </w:tc>
      </w:tr>
      <w:tr w:rsidR="001515CC" w:rsidRPr="00400B4F" w:rsidTr="00FF199F">
        <w:trPr>
          <w:trHeight w:val="300"/>
        </w:trPr>
        <w:tc>
          <w:tcPr>
            <w:tcW w:w="4678" w:type="dxa"/>
            <w:gridSpan w:val="2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областной бюджет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 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39240,0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53485,1</w:t>
            </w: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42888,2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43246,6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43246,6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222106,5</w:t>
            </w:r>
          </w:p>
        </w:tc>
      </w:tr>
      <w:tr w:rsidR="001515CC" w:rsidRPr="00400B4F" w:rsidTr="00FF199F">
        <w:trPr>
          <w:trHeight w:val="330"/>
        </w:trPr>
        <w:tc>
          <w:tcPr>
            <w:tcW w:w="952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15CC" w:rsidRDefault="001515CC" w:rsidP="001515CC">
            <w:pPr>
              <w:pStyle w:val="a4"/>
              <w:rPr>
                <w:rFonts w:ascii="Liberation Sans" w:hAnsi="Liberation Sans"/>
              </w:rPr>
            </w:pPr>
          </w:p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proofErr w:type="spellStart"/>
            <w:r w:rsidRPr="00400B4F">
              <w:rPr>
                <w:rFonts w:ascii="Liberation Sans" w:hAnsi="Liberation Sans"/>
              </w:rPr>
              <w:t>И.о</w:t>
            </w:r>
            <w:proofErr w:type="spellEnd"/>
            <w:r w:rsidRPr="00400B4F">
              <w:rPr>
                <w:rFonts w:ascii="Liberation Sans" w:hAnsi="Liberation Sans"/>
              </w:rPr>
              <w:t>. руководителя общего отдела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15CC" w:rsidRDefault="001515CC" w:rsidP="001515CC">
            <w:pPr>
              <w:pStyle w:val="a4"/>
              <w:rPr>
                <w:rFonts w:ascii="Liberation Sans" w:hAnsi="Liberation Sans"/>
              </w:rPr>
            </w:pPr>
          </w:p>
          <w:p w:rsidR="001515CC" w:rsidRPr="00400B4F" w:rsidRDefault="001515CC" w:rsidP="001515CC">
            <w:pPr>
              <w:pStyle w:val="a4"/>
              <w:rPr>
                <w:rFonts w:ascii="Liberation Sans" w:hAnsi="Liberation Sans"/>
              </w:rPr>
            </w:pPr>
            <w:r w:rsidRPr="00400B4F">
              <w:rPr>
                <w:rFonts w:ascii="Liberation Sans" w:hAnsi="Liberation Sans"/>
              </w:rPr>
              <w:t>Т.В. Блинова</w:t>
            </w:r>
          </w:p>
        </w:tc>
      </w:tr>
    </w:tbl>
    <w:p w:rsidR="00223BFB" w:rsidRPr="00400B4F" w:rsidRDefault="00223BFB" w:rsidP="00400B4F">
      <w:pPr>
        <w:pStyle w:val="a4"/>
        <w:rPr>
          <w:rFonts w:ascii="Liberation Sans" w:hAnsi="Liberation Sans"/>
        </w:rPr>
      </w:pPr>
    </w:p>
    <w:sectPr w:rsidR="00223BFB" w:rsidRPr="00400B4F" w:rsidSect="00C936C0">
      <w:pgSz w:w="16838" w:h="11906" w:orient="landscape" w:code="9"/>
      <w:pgMar w:top="720" w:right="720" w:bottom="720" w:left="720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9A1"/>
    <w:rsid w:val="000749F9"/>
    <w:rsid w:val="000D734C"/>
    <w:rsid w:val="001515CC"/>
    <w:rsid w:val="00223BFB"/>
    <w:rsid w:val="00400B4F"/>
    <w:rsid w:val="00422EEF"/>
    <w:rsid w:val="005E103E"/>
    <w:rsid w:val="008F4951"/>
    <w:rsid w:val="009339A1"/>
    <w:rsid w:val="009F4388"/>
    <w:rsid w:val="00C8379B"/>
    <w:rsid w:val="00C936C0"/>
    <w:rsid w:val="00FD57BC"/>
    <w:rsid w:val="00FE6B77"/>
    <w:rsid w:val="00FF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F4B7F"/>
  <w15:chartTrackingRefBased/>
  <w15:docId w15:val="{75EDF15C-9393-4F30-9E44-7A39F87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00B4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E1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10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2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2026-04-16T11:07:00Z</cp:lastPrinted>
  <dcterms:created xsi:type="dcterms:W3CDTF">2026-04-16T11:02:00Z</dcterms:created>
  <dcterms:modified xsi:type="dcterms:W3CDTF">2026-04-16T11:34:00Z</dcterms:modified>
</cp:coreProperties>
</file>